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612" w:rsidRPr="005F7612" w:rsidRDefault="005F7612" w:rsidP="00E6737B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F7612">
        <w:rPr>
          <w:rFonts w:ascii="Times New Roman" w:eastAsia="Times New Roman" w:hAnsi="Times New Roman" w:cs="Times New Roman"/>
          <w:b/>
          <w:sz w:val="24"/>
          <w:szCs w:val="24"/>
        </w:rPr>
        <w:t>Дошкольное воспит</w:t>
      </w:r>
      <w:r w:rsidR="00DD5E1D"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Pr="005F7612">
        <w:rPr>
          <w:rFonts w:ascii="Times New Roman" w:eastAsia="Times New Roman" w:hAnsi="Times New Roman" w:cs="Times New Roman"/>
          <w:b/>
          <w:sz w:val="24"/>
          <w:szCs w:val="24"/>
        </w:rPr>
        <w:t>ние</w:t>
      </w:r>
    </w:p>
    <w:p w:rsidR="005F7612" w:rsidRPr="005F7612" w:rsidRDefault="005F7612" w:rsidP="005F7612">
      <w:p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F7612">
        <w:rPr>
          <w:rFonts w:ascii="Times New Roman" w:eastAsia="Times New Roman" w:hAnsi="Times New Roman" w:cs="Times New Roman"/>
          <w:b/>
          <w:sz w:val="24"/>
          <w:szCs w:val="24"/>
        </w:rPr>
        <w:t>Тема:</w:t>
      </w:r>
      <w:r w:rsidRPr="005F76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F7612">
        <w:rPr>
          <w:rFonts w:ascii="Times New Roman" w:eastAsia="Times New Roman" w:hAnsi="Times New Roman" w:cs="Times New Roman"/>
          <w:b/>
          <w:sz w:val="24"/>
          <w:szCs w:val="24"/>
        </w:rPr>
        <w:t>«</w:t>
      </w:r>
      <w:r w:rsidRPr="005F7612">
        <w:rPr>
          <w:rFonts w:ascii="Times New Roman" w:eastAsia="Times New Roman" w:hAnsi="Times New Roman" w:cs="Times New Roman"/>
          <w:b/>
          <w:bCs/>
          <w:sz w:val="24"/>
          <w:szCs w:val="24"/>
        </w:rPr>
        <w:t>Особенности социализации детей дошкольного возраста»</w:t>
      </w:r>
    </w:p>
    <w:p w:rsidR="00E6737B" w:rsidRDefault="005F7612" w:rsidP="00E6737B">
      <w:pPr>
        <w:jc w:val="both"/>
        <w:rPr>
          <w:rFonts w:ascii="Times New Roman" w:hAnsi="Times New Roman" w:cs="Times New Roman"/>
          <w:sz w:val="24"/>
          <w:szCs w:val="24"/>
        </w:rPr>
      </w:pPr>
      <w:r w:rsidRPr="005F7612">
        <w:rPr>
          <w:rFonts w:ascii="Times New Roman" w:hAnsi="Times New Roman" w:cs="Times New Roman"/>
          <w:b/>
          <w:sz w:val="24"/>
          <w:szCs w:val="24"/>
        </w:rPr>
        <w:t xml:space="preserve">Автор: </w:t>
      </w:r>
      <w:r w:rsidRPr="00E6737B">
        <w:rPr>
          <w:rFonts w:ascii="Times New Roman" w:eastAsia="Times New Roman" w:hAnsi="Times New Roman" w:cs="Times New Roman"/>
          <w:sz w:val="24"/>
          <w:szCs w:val="24"/>
        </w:rPr>
        <w:t>Слотина Инна Владимировна,</w:t>
      </w:r>
      <w:r w:rsidRPr="005F7612">
        <w:rPr>
          <w:rFonts w:ascii="Times New Roman" w:hAnsi="Times New Roman" w:cs="Times New Roman"/>
          <w:sz w:val="24"/>
          <w:szCs w:val="24"/>
        </w:rPr>
        <w:t xml:space="preserve"> педагог-психолог ГБДОУ НАО «Детский сад «Семицветик»</w:t>
      </w:r>
    </w:p>
    <w:p w:rsidR="00DB724F" w:rsidRPr="00DB724F" w:rsidRDefault="00DB724F" w:rsidP="00DB72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724F">
        <w:rPr>
          <w:rFonts w:ascii="Times New Roman" w:hAnsi="Times New Roman" w:cs="Times New Roman"/>
          <w:b/>
          <w:sz w:val="24"/>
          <w:szCs w:val="24"/>
        </w:rPr>
        <w:t>Актуальность</w:t>
      </w:r>
    </w:p>
    <w:p w:rsidR="00DB724F" w:rsidRPr="00DB724F" w:rsidRDefault="00DB724F" w:rsidP="00DB724F">
      <w:pPr>
        <w:jc w:val="both"/>
        <w:rPr>
          <w:rFonts w:ascii="Times New Roman" w:hAnsi="Times New Roman" w:cs="Times New Roman"/>
          <w:sz w:val="24"/>
          <w:szCs w:val="24"/>
        </w:rPr>
      </w:pPr>
      <w:r w:rsidRPr="00DB724F">
        <w:rPr>
          <w:rFonts w:ascii="Times New Roman" w:hAnsi="Times New Roman" w:cs="Times New Roman"/>
          <w:sz w:val="24"/>
          <w:szCs w:val="24"/>
        </w:rPr>
        <w:t>Современные психолого-педагогические исследования сталкиваются с важной задачей изучения взаимодействия человека и внешнего мира. Отношения ребенка с окружающей средой включают в себя способы, с помощью которых он реализует себя, взаимодействуя с этим миром в процессе своей жизнедеятельности. Успешность социальной реализации личности можно оценить по направленности ее интересов, формам самовыражения и значимости его поведения, основываясь на мировоззрении. Основные жизненные сферы, такие как поведенческая, эмоционально-чувственная, познавательная, быт, морально-нравственная и межличностная, соответствуют ключевым аспектам социализации. Важным становится изучение особенностей социального роста детей в условиях изменений, которые происходят в обществе. Современные изменения привели к переосмыслению отношения дошкольников к окружающему миру. В системе дошкольного образования все больше акцентируется внимание на деятельност</w:t>
      </w:r>
      <w:r>
        <w:rPr>
          <w:rFonts w:ascii="Times New Roman" w:hAnsi="Times New Roman" w:cs="Times New Roman"/>
          <w:sz w:val="24"/>
          <w:szCs w:val="24"/>
        </w:rPr>
        <w:t>ном подходе к воспитанию детей.</w:t>
      </w:r>
    </w:p>
    <w:p w:rsidR="00DB724F" w:rsidRPr="00DB724F" w:rsidRDefault="00DB724F" w:rsidP="00DB72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724F">
        <w:rPr>
          <w:rFonts w:ascii="Times New Roman" w:hAnsi="Times New Roman" w:cs="Times New Roman"/>
          <w:b/>
          <w:sz w:val="24"/>
          <w:szCs w:val="24"/>
        </w:rPr>
        <w:t>Понятия «социальное развитие личности» и «социализация»</w:t>
      </w:r>
      <w:bookmarkStart w:id="0" w:name="_GoBack"/>
      <w:bookmarkEnd w:id="0"/>
    </w:p>
    <w:p w:rsidR="00DB724F" w:rsidRDefault="00DB724F" w:rsidP="00DB724F">
      <w:pPr>
        <w:jc w:val="both"/>
        <w:rPr>
          <w:rFonts w:ascii="Times New Roman" w:hAnsi="Times New Roman" w:cs="Times New Roman"/>
          <w:sz w:val="24"/>
          <w:szCs w:val="24"/>
        </w:rPr>
      </w:pPr>
      <w:r w:rsidRPr="00DB724F">
        <w:rPr>
          <w:rFonts w:ascii="Times New Roman" w:hAnsi="Times New Roman" w:cs="Times New Roman"/>
          <w:sz w:val="24"/>
          <w:szCs w:val="24"/>
        </w:rPr>
        <w:t>Социальное развитие личности представляется как процесс интеграции в новую социальную среду. В стабильной среде личность развивается в соответствии с внутренними психологическими законами, проходя три стадии. Первая фаза — адаптация, когда ребенок усваивает нормы группы и овладевает соответствующими формами деятельности. Вторая фаза — индивидуализация, характеризующаяся противоречием между стремлением быть как все и потребностью в уникальности. Третья фаза включает интеграцию, где сохраняются только те индивидуальные черты, которые соответствуют нуждам группы. Взаимное изменение личности и группы ведет к сложному процессу, в котором социальная среда меняется и разнообразна.</w:t>
      </w:r>
    </w:p>
    <w:p w:rsidR="00113FF5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Первые три периода образуют эпоху детства, для которой характерно доминирование процесса адаптации над процессом индивидуализации. </w:t>
      </w:r>
    </w:p>
    <w:p w:rsidR="00113FF5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Социализация (от латинского socialis – общественный), процесс усвоения человеческим индивидом определенной системы знаний, норм и ценностей, позволяющих ему функционировать в качестве полноправного члена общества, включает как целенаправленное воздействие на личность (воспитание), так и стихийные, спонтанные процессы, влияющие на ее формирование. </w:t>
      </w:r>
    </w:p>
    <w:p w:rsidR="00EA542D" w:rsidRPr="00EA542D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Теперь все чаще социализацию определяют</w:t>
      </w:r>
      <w:r w:rsidR="00A223A9"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двусторонний процесс. С одной стороны, индивид усваивает социальный опыт, входя в социальную среду, в систему социальных связей, а с другой – в процессе социализации он активно воспроизводит систему социальных связей за счет активного вхождения в среду – этот подход акцентирует внимание на том, что человек в процессе социализации не только обогащается опытом, но и реализует себя как личность, влияя на жизненные обст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>оятельства, на окружающих людей.</w:t>
      </w:r>
    </w:p>
    <w:p w:rsidR="00EA542D" w:rsidRPr="00EA542D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Понятие «социализация» связано с такими понятиями, как «воспитание», «обучение», «развитие личности». Социализация осуществляется через ряд условий, которые могут быть названы «факторами». Такими факторами социализации являются: целенаправленное воспитание, обучение и случайные социальные воздей</w:t>
      </w:r>
      <w:r w:rsidR="00113F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ствия в </w:t>
      </w:r>
      <w:r w:rsidR="00113F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деятельности и общении. </w:t>
      </w: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Воспитание и обучение (в узком смысле) – это социально организованная деятельность с целью передачи социального опыта индивиду и формирования у него определенных социально желательных стереотипов поведения, качеств и средств личности.</w:t>
      </w:r>
    </w:p>
    <w:p w:rsidR="00EA542D" w:rsidRPr="0074230E" w:rsidRDefault="00EA542D" w:rsidP="00DB724F">
      <w:pPr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230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Особенности социального развития детей дошкольного возраста</w:t>
      </w:r>
    </w:p>
    <w:p w:rsidR="00EA542D" w:rsidRPr="00EA542D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Социальный опыт приобретается ребенком в общении и зависит от разнообразия социальных отношений, которые ему предоставляются ближайшим окружением. Развивающая среда без активной позиции взрослого, направленной на трансляцию культурных форм взаимоотношений в человеческом обществе, социального опыта не несет. Усвоение ребенком общечеловеческого опыта, накопленного предшествующими поколениями, происходит только в совместной деятельности и общении с другими людьми. Именно так ребенок овладевает речью, новыми знаниями и умениями; у него формируются собственные убеждения, духовные ценности и потребности, закладывается характер. Процесс социального развития представляет собой сложное явление, в ходе которого происходит присвоение ребенком объективно заданных норм человеческого общежития и постоянное открытие, утверждение себя как социального субъекта. Содержание социального развития определяется, с одной стороны, всей совокупностью социальных влияний мирового уровня культуры, общечеловеческих ценностей, с другой — отношением к этому самого индивида, актуализацией собственного “Я”, раскрытием творческих потенциалов личности.</w:t>
      </w:r>
    </w:p>
    <w:p w:rsidR="00EA542D" w:rsidRDefault="00EA542D" w:rsidP="00DB724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Социальный опыт, к которому приобщается ребенок с первых лет своей жизни, аккумулируется и проявляется в социальной культуре. Усвоение культурных ценностей, их преобразование, способствующие общественному процессу, является одной из фундаментальных задач образования. Применительно к содержанию дошкольного образования в аспекте социального развития речь может идти о следующих разделах культуры и соответствующих им направлениях организации педагогического процесса: культура общения, включенная в содержание нравственного воспитания; психосексуальная культура, содержание которой отражено в разделе полового воспитания; национальная культура, реализуемая в процессе патриотического воспитания и религиоведческого просвещения; этническая культура, включенная в содержание интернационального воспитания; правовая культура, содержание которой представлено в разделе основ правового сознания. Такой подход, возможно, несколько ограничивает содержание социального развития, исключая разделы экологического, умственного, трудового, валеологического, эстетического, физического, экономического воспитания 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>[1</w:t>
      </w: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41730"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A542D">
        <w:rPr>
          <w:rFonts w:ascii="Times New Roman" w:eastAsia="Times New Roman" w:hAnsi="Times New Roman" w:cs="Times New Roman"/>
          <w:sz w:val="24"/>
          <w:szCs w:val="24"/>
          <w:lang w:eastAsia="ru-RU"/>
        </w:rPr>
        <w:t>с. 30-56].</w:t>
      </w:r>
    </w:p>
    <w:p w:rsidR="005D19F9" w:rsidRDefault="005D19F9" w:rsidP="00DB724F">
      <w:pPr>
        <w:spacing w:after="0" w:line="240" w:lineRule="atLeast"/>
        <w:ind w:firstLine="709"/>
        <w:jc w:val="center"/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D19F9">
        <w:rPr>
          <w:rStyle w:val="c4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Работа по </w:t>
      </w:r>
      <w:r w:rsidRPr="005D19F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социальному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развитию детей дошкольного </w:t>
      </w:r>
      <w:r w:rsidRPr="0074230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возраста</w:t>
      </w:r>
    </w:p>
    <w:p w:rsidR="000522B4" w:rsidRPr="000522B4" w:rsidRDefault="00113FF5" w:rsidP="00DB724F">
      <w:pPr>
        <w:spacing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13FF5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 известно, </w:t>
      </w:r>
      <w:r w:rsidRPr="00113FF5">
        <w:rPr>
          <w:rStyle w:val="c10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ведущий вид деятельности в дошкольном возрасте — это игра</w:t>
      </w:r>
      <w:r w:rsidRPr="00113FF5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Именно в игре ребёнок получает навыки взаимодействия с окружающим миром, учится регулировать свои действия и познаёт окружающий мир непосредственно в деятельности. Именно в игре осуществляется процесс социализации.</w:t>
      </w:r>
      <w:r w:rsidR="000522B4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Работа педагога-психолога по социализации детей начинается с начала входа ребенка в детский коллектив детского сада, то есть </w:t>
      </w:r>
      <w:r w:rsidR="000522B4">
        <w:rPr>
          <w:rFonts w:ascii="Times New Roman" w:eastAsia="Calibri" w:hAnsi="Times New Roman" w:cs="Times New Roman"/>
          <w:sz w:val="24"/>
          <w:szCs w:val="24"/>
        </w:rPr>
        <w:t>осуществляется работа</w:t>
      </w:r>
      <w:r w:rsidR="000522B4" w:rsidRPr="000522B4">
        <w:rPr>
          <w:rFonts w:ascii="Times New Roman" w:eastAsia="Calibri" w:hAnsi="Times New Roman" w:cs="Times New Roman"/>
          <w:sz w:val="24"/>
          <w:szCs w:val="24"/>
        </w:rPr>
        <w:t xml:space="preserve"> по </w:t>
      </w:r>
      <w:r w:rsidR="000522B4">
        <w:rPr>
          <w:rFonts w:ascii="Times New Roman" w:eastAsia="Calibri" w:hAnsi="Times New Roman" w:cs="Times New Roman"/>
          <w:sz w:val="24"/>
          <w:szCs w:val="24"/>
        </w:rPr>
        <w:t>адаптации</w:t>
      </w:r>
      <w:r w:rsidR="000522B4" w:rsidRPr="000522B4">
        <w:rPr>
          <w:rFonts w:ascii="Times New Roman" w:eastAsia="Calibri" w:hAnsi="Times New Roman" w:cs="Times New Roman"/>
          <w:sz w:val="24"/>
          <w:szCs w:val="24"/>
        </w:rPr>
        <w:t>.</w:t>
      </w:r>
      <w:r w:rsidR="000522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522B4" w:rsidRPr="000522B4">
        <w:rPr>
          <w:rFonts w:ascii="Times New Roman" w:eastAsia="Calibri" w:hAnsi="Times New Roman" w:cs="Times New Roman"/>
          <w:sz w:val="24"/>
          <w:szCs w:val="24"/>
        </w:rPr>
        <w:t>Дети в период адаптации относятся к целевой группе - «Нормотипичные дети с нормативным кризисом развития».</w:t>
      </w:r>
    </w:p>
    <w:p w:rsidR="000522B4" w:rsidRPr="000522B4" w:rsidRDefault="000522B4" w:rsidP="00DB724F">
      <w:pPr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sz w:val="24"/>
          <w:szCs w:val="24"/>
        </w:rPr>
        <w:t>В начале учебного года (с октября по декабрь)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проводится</w:t>
      </w:r>
      <w:r w:rsidRPr="000522B4">
        <w:rPr>
          <w:rFonts w:ascii="Times New Roman" w:eastAsia="Calibri" w:hAnsi="Times New Roman" w:cs="Times New Roman"/>
          <w:sz w:val="24"/>
          <w:szCs w:val="24"/>
        </w:rPr>
        <w:t xml:space="preserve"> работа по адаптации к дошкольному учреждению с детьми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групп</w:t>
      </w:r>
      <w:r w:rsidRPr="000522B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раннего возраста и </w:t>
      </w:r>
      <w:r w:rsidRPr="000522B4">
        <w:rPr>
          <w:rFonts w:ascii="Times New Roman" w:eastAsia="Calibri" w:hAnsi="Times New Roman" w:cs="Times New Roman"/>
          <w:sz w:val="24"/>
          <w:szCs w:val="24"/>
        </w:rPr>
        <w:t xml:space="preserve">первых младших групп по циклу занятий автора Роньжиной Анны Сергеевны.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Занятия проводятся</w:t>
      </w: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один раз в неделю, утром.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0522B4">
        <w:rPr>
          <w:rFonts w:ascii="Times New Roman" w:eastAsia="Calibri" w:hAnsi="Times New Roman" w:cs="Times New Roman"/>
          <w:bCs/>
          <w:sz w:val="24"/>
          <w:szCs w:val="24"/>
        </w:rPr>
        <w:t xml:space="preserve">Цель занятий </w:t>
      </w:r>
      <w:r w:rsidRPr="000522B4">
        <w:rPr>
          <w:rFonts w:ascii="Times New Roman" w:eastAsia="Calibri" w:hAnsi="Times New Roman" w:cs="Times New Roman"/>
          <w:sz w:val="24"/>
          <w:szCs w:val="24"/>
        </w:rPr>
        <w:t xml:space="preserve">– помощь детям в адаптации к условиям дошкольного образовательного учреждения. </w:t>
      </w:r>
      <w:r w:rsidRPr="000522B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Задачи занятий: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преодоление стрессовых состояний у детей раннего возраста в период адаптации к детскому саду;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снятие эмоционального и мышечного напряжения;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снижение импульсивности, излишней двигательной активности, тревоги, агрессии;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развитие навыков взаимодействия детей друг с другом;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развитие внимания, восприятия, речи, воображения; 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>развитие чувства ритма, общей и мелкой моторики, координации движений;</w:t>
      </w:r>
    </w:p>
    <w:p w:rsidR="000522B4" w:rsidRPr="000522B4" w:rsidRDefault="000522B4" w:rsidP="00DB724F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tLeas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522B4">
        <w:rPr>
          <w:rFonts w:ascii="Times New Roman" w:eastAsia="Calibri" w:hAnsi="Times New Roman" w:cs="Times New Roman"/>
          <w:color w:val="000000"/>
          <w:sz w:val="24"/>
          <w:szCs w:val="24"/>
        </w:rPr>
        <w:t>развитие игровых навыков, произвольного поведения.</w:t>
      </w:r>
    </w:p>
    <w:p w:rsidR="000522B4" w:rsidRPr="000522B4" w:rsidRDefault="000522B4" w:rsidP="00DB724F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22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итогам адаптации: </w:t>
      </w:r>
    </w:p>
    <w:p w:rsidR="000522B4" w:rsidRPr="000522B4" w:rsidRDefault="000522B4" w:rsidP="00DB724F">
      <w:pPr>
        <w:numPr>
          <w:ilvl w:val="0"/>
          <w:numId w:val="14"/>
        </w:num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22B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Ребенок демонстрирует элементарные культурно-гигиенические навыки, владеет простейшими навыками самообслуживания</w:t>
      </w:r>
    </w:p>
    <w:p w:rsidR="000522B4" w:rsidRPr="000522B4" w:rsidRDefault="000522B4" w:rsidP="00DB724F">
      <w:pPr>
        <w:numPr>
          <w:ilvl w:val="0"/>
          <w:numId w:val="13"/>
        </w:num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22B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Ребенок стремится к общению со взрослыми, реагирует на их настроение</w:t>
      </w:r>
    </w:p>
    <w:p w:rsidR="000522B4" w:rsidRPr="000522B4" w:rsidRDefault="000522B4" w:rsidP="00DB724F">
      <w:pPr>
        <w:numPr>
          <w:ilvl w:val="0"/>
          <w:numId w:val="13"/>
        </w:num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22B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Ребенок проявляет интерес к сверстникам (наблюдает за их действиями и подражает им).</w:t>
      </w:r>
    </w:p>
    <w:p w:rsidR="005E4E36" w:rsidRPr="005E4E36" w:rsidRDefault="005E4E36" w:rsidP="00DB724F">
      <w:pPr>
        <w:pStyle w:val="Default"/>
        <w:spacing w:line="240" w:lineRule="atLeast"/>
        <w:jc w:val="both"/>
      </w:pPr>
      <w:r w:rsidRPr="005F7BE1">
        <w:t>С детьми подготовительных групп проведена диагностика, были выявлены дети «группы риска». С этими детьми проводится работа по подготовке к школе, цикл занятий «Приключения будущих первоклассников» автор</w:t>
      </w:r>
      <w:r>
        <w:t xml:space="preserve">ов Куражевой Натальи Юрьевны и </w:t>
      </w:r>
      <w:r w:rsidRPr="005F7BE1">
        <w:t>Козловой Ирины Анатольевны.</w:t>
      </w:r>
      <w:r>
        <w:t xml:space="preserve"> </w:t>
      </w:r>
      <w:r w:rsidRPr="005F7BE1">
        <w:t>Занятия проводятся один раз в неделю.</w:t>
      </w:r>
      <w:r>
        <w:t xml:space="preserve"> </w:t>
      </w:r>
      <w:r w:rsidRPr="005E4E36">
        <w:rPr>
          <w:bCs/>
        </w:rPr>
        <w:t>Цель занятий</w:t>
      </w:r>
      <w:r w:rsidRPr="005F7BE1">
        <w:rPr>
          <w:b/>
          <w:bCs/>
        </w:rPr>
        <w:t xml:space="preserve"> </w:t>
      </w:r>
      <w:r w:rsidRPr="005F7BE1">
        <w:t>– всестороннее развитие ребенка, что позволит обеспечить формирование готовности к обучению в школе</w:t>
      </w:r>
      <w:r>
        <w:t xml:space="preserve"> и успешной социализации в обществе</w:t>
      </w:r>
      <w:r w:rsidRPr="005F7BE1">
        <w:t>.</w:t>
      </w:r>
      <w:r>
        <w:t xml:space="preserve"> </w:t>
      </w:r>
      <w:r w:rsidRPr="005E4E36">
        <w:rPr>
          <w:bCs/>
        </w:rPr>
        <w:t>Основные задачи занятий:</w:t>
      </w:r>
      <w:r w:rsidRPr="005E4E36">
        <w:rPr>
          <w:b/>
          <w:bCs/>
        </w:rPr>
        <w:t xml:space="preserve"> </w:t>
      </w:r>
    </w:p>
    <w:p w:rsidR="005E4E36" w:rsidRPr="005F7BE1" w:rsidRDefault="005E4E36" w:rsidP="00DB724F">
      <w:pPr>
        <w:pStyle w:val="Default"/>
        <w:numPr>
          <w:ilvl w:val="0"/>
          <w:numId w:val="15"/>
        </w:numPr>
        <w:spacing w:line="240" w:lineRule="atLeast"/>
        <w:jc w:val="both"/>
      </w:pPr>
      <w:r w:rsidRPr="005F7BE1">
        <w:t>развитие познавательных и психических процессов: восприятия, памяти, внимания, воображения;</w:t>
      </w:r>
    </w:p>
    <w:p w:rsidR="005E4E36" w:rsidRPr="005F7BE1" w:rsidRDefault="005E4E36" w:rsidP="00DB724F">
      <w:pPr>
        <w:pStyle w:val="Default"/>
        <w:numPr>
          <w:ilvl w:val="0"/>
          <w:numId w:val="15"/>
        </w:numPr>
        <w:spacing w:line="240" w:lineRule="atLeast"/>
        <w:jc w:val="both"/>
      </w:pPr>
      <w:r w:rsidRPr="005F7BE1">
        <w:t>развитие интеллектуальной сферы - мыслительных умений, наглядно-образного, наглядно-действенного, словесно-логического, творческого и критического мышления;</w:t>
      </w:r>
    </w:p>
    <w:p w:rsidR="005E4E36" w:rsidRPr="005F7BE1" w:rsidRDefault="005E4E36" w:rsidP="00DB724F">
      <w:pPr>
        <w:pStyle w:val="Default"/>
        <w:numPr>
          <w:ilvl w:val="0"/>
          <w:numId w:val="15"/>
        </w:numPr>
        <w:spacing w:line="240" w:lineRule="atLeast"/>
        <w:jc w:val="both"/>
      </w:pPr>
      <w:r w:rsidRPr="005F7BE1">
        <w:t>развитие коммуникативных умений;</w:t>
      </w:r>
    </w:p>
    <w:p w:rsidR="005E4E36" w:rsidRPr="005F7BE1" w:rsidRDefault="005E4E36" w:rsidP="00DB724F">
      <w:pPr>
        <w:pStyle w:val="Default"/>
        <w:numPr>
          <w:ilvl w:val="0"/>
          <w:numId w:val="15"/>
        </w:numPr>
        <w:spacing w:line="240" w:lineRule="atLeast"/>
        <w:jc w:val="both"/>
      </w:pPr>
      <w:r w:rsidRPr="005F7BE1">
        <w:t>укрепление и развитие эмоционально-положительного отношения ребенка к школе, желания учиться;</w:t>
      </w:r>
    </w:p>
    <w:p w:rsidR="005E4E36" w:rsidRPr="005F7BE1" w:rsidRDefault="005E4E36" w:rsidP="00DB724F">
      <w:pPr>
        <w:pStyle w:val="Default"/>
        <w:numPr>
          <w:ilvl w:val="0"/>
          <w:numId w:val="15"/>
        </w:numPr>
        <w:spacing w:line="240" w:lineRule="atLeast"/>
        <w:jc w:val="both"/>
      </w:pPr>
      <w:r w:rsidRPr="005F7BE1">
        <w:t>формирование социальных черт личности будущего первоклассника, необходимых для благополучной адаптации к школе.</w:t>
      </w:r>
    </w:p>
    <w:p w:rsidR="005E4E36" w:rsidRPr="005D19F9" w:rsidRDefault="005E4E36" w:rsidP="00DB724F">
      <w:pPr>
        <w:pStyle w:val="Default"/>
        <w:spacing w:line="240" w:lineRule="atLeast"/>
        <w:jc w:val="both"/>
      </w:pPr>
      <w:r>
        <w:t>С детьми группы компенсирующей направленности</w:t>
      </w:r>
      <w:r w:rsidRPr="005F7BE1">
        <w:t xml:space="preserve"> проводится цикл занятий «Мир человека: Я и мои чувства, настроение, эмоции»</w:t>
      </w:r>
      <w:r>
        <w:t>,</w:t>
      </w:r>
      <w:r w:rsidRPr="005E4E36">
        <w:t xml:space="preserve"> </w:t>
      </w:r>
      <w:r>
        <w:t>«</w:t>
      </w:r>
      <w:r w:rsidRPr="005F7BE1">
        <w:t>Тематический словарь в картинках. Мир человека: Я и мои чувства, настро</w:t>
      </w:r>
      <w:r>
        <w:t xml:space="preserve">ение, эмоции» </w:t>
      </w:r>
      <w:r w:rsidRPr="005F7BE1">
        <w:t>автора А</w:t>
      </w:r>
      <w:r>
        <w:t xml:space="preserve">дели </w:t>
      </w:r>
      <w:r w:rsidRPr="005F7BE1">
        <w:t>Д</w:t>
      </w:r>
      <w:r>
        <w:t>амировны. Вильшанской.</w:t>
      </w:r>
      <w:r w:rsidRPr="005F7BE1">
        <w:t xml:space="preserve">  </w:t>
      </w:r>
      <w:r w:rsidR="005D19F9" w:rsidRPr="005F7BE1">
        <w:t>Занятия проводятся один раз в неделю.</w:t>
      </w:r>
      <w:r w:rsidR="005D19F9">
        <w:t xml:space="preserve"> </w:t>
      </w:r>
      <w:r w:rsidRPr="005D19F9">
        <w:t>Цель занятий</w:t>
      </w:r>
      <w:r w:rsidRPr="005F7BE1">
        <w:rPr>
          <w:b/>
        </w:rPr>
        <w:t>:</w:t>
      </w:r>
      <w:r w:rsidRPr="005F7BE1">
        <w:t xml:space="preserve"> ввести ребенка в сложный мир человеческих эмоций, помочь прожить определенное эмоциональное состояние, объяснить, что оно обозначает, и дать ему словесное наименование.  </w:t>
      </w:r>
      <w:r w:rsidR="005D19F9" w:rsidRPr="005F7BE1">
        <w:t>Научить детей понимать собственное эмоциональное состояние, выражать свои чувства и распознавать чувства других людей через мимику, жесты, выразительные движения, интонации.</w:t>
      </w:r>
      <w:r w:rsidR="005D19F9">
        <w:t xml:space="preserve"> </w:t>
      </w:r>
      <w:r w:rsidRPr="005D19F9">
        <w:t>Задачи:</w:t>
      </w:r>
    </w:p>
    <w:p w:rsidR="005D19F9" w:rsidRDefault="005E4E36" w:rsidP="00DB724F">
      <w:pPr>
        <w:pStyle w:val="a3"/>
        <w:numPr>
          <w:ilvl w:val="0"/>
          <w:numId w:val="16"/>
        </w:num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D19F9">
        <w:rPr>
          <w:rFonts w:ascii="Times New Roman" w:hAnsi="Times New Roman" w:cs="Times New Roman"/>
          <w:sz w:val="24"/>
          <w:szCs w:val="24"/>
        </w:rPr>
        <w:t>Спос</w:t>
      </w:r>
      <w:r w:rsidR="005D19F9">
        <w:rPr>
          <w:rFonts w:ascii="Times New Roman" w:hAnsi="Times New Roman" w:cs="Times New Roman"/>
          <w:sz w:val="24"/>
          <w:szCs w:val="24"/>
        </w:rPr>
        <w:t>обствовать социальной адаптации</w:t>
      </w:r>
    </w:p>
    <w:p w:rsidR="005D19F9" w:rsidRDefault="005E4E36" w:rsidP="00DB724F">
      <w:pPr>
        <w:pStyle w:val="a3"/>
        <w:numPr>
          <w:ilvl w:val="0"/>
          <w:numId w:val="16"/>
        </w:num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D19F9">
        <w:rPr>
          <w:rFonts w:ascii="Times New Roman" w:hAnsi="Times New Roman" w:cs="Times New Roman"/>
          <w:sz w:val="24"/>
          <w:szCs w:val="24"/>
        </w:rPr>
        <w:t>Формиров</w:t>
      </w:r>
      <w:r w:rsidR="005D19F9">
        <w:rPr>
          <w:rFonts w:ascii="Times New Roman" w:hAnsi="Times New Roman" w:cs="Times New Roman"/>
          <w:sz w:val="24"/>
          <w:szCs w:val="24"/>
        </w:rPr>
        <w:t>ать коммуникативные компетенции</w:t>
      </w:r>
    </w:p>
    <w:p w:rsidR="005D19F9" w:rsidRDefault="005D19F9" w:rsidP="00DB724F">
      <w:pPr>
        <w:pStyle w:val="a3"/>
        <w:numPr>
          <w:ilvl w:val="0"/>
          <w:numId w:val="16"/>
        </w:num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D19F9">
        <w:rPr>
          <w:rFonts w:ascii="Times New Roman" w:hAnsi="Times New Roman" w:cs="Times New Roman"/>
          <w:sz w:val="24"/>
          <w:szCs w:val="24"/>
        </w:rPr>
        <w:t xml:space="preserve"> Формировать </w:t>
      </w:r>
      <w:r>
        <w:rPr>
          <w:rFonts w:ascii="Times New Roman" w:hAnsi="Times New Roman" w:cs="Times New Roman"/>
          <w:sz w:val="24"/>
          <w:szCs w:val="24"/>
        </w:rPr>
        <w:t xml:space="preserve">представления о </w:t>
      </w:r>
      <w:r w:rsidR="005E4E36" w:rsidRPr="005D19F9">
        <w:rPr>
          <w:rFonts w:ascii="Times New Roman" w:hAnsi="Times New Roman" w:cs="Times New Roman"/>
          <w:sz w:val="24"/>
          <w:szCs w:val="24"/>
        </w:rPr>
        <w:t xml:space="preserve">чувственно-эмоциональном  мире </w:t>
      </w:r>
      <w:r>
        <w:rPr>
          <w:rFonts w:ascii="Times New Roman" w:hAnsi="Times New Roman" w:cs="Times New Roman"/>
          <w:sz w:val="24"/>
          <w:szCs w:val="24"/>
        </w:rPr>
        <w:t>человека</w:t>
      </w:r>
    </w:p>
    <w:p w:rsidR="005D19F9" w:rsidRPr="005D19F9" w:rsidRDefault="005E4E36" w:rsidP="00DB724F">
      <w:pPr>
        <w:pStyle w:val="a3"/>
        <w:numPr>
          <w:ilvl w:val="0"/>
          <w:numId w:val="16"/>
        </w:num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D19F9">
        <w:rPr>
          <w:rFonts w:ascii="Times New Roman" w:hAnsi="Times New Roman" w:cs="Times New Roman"/>
          <w:sz w:val="24"/>
          <w:szCs w:val="24"/>
        </w:rPr>
        <w:t>Корректировать, развивать познавательные процессы.</w:t>
      </w:r>
    </w:p>
    <w:p w:rsidR="000522B4" w:rsidRPr="005D19F9" w:rsidRDefault="005E4E36" w:rsidP="00DB724F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Для индивидуально</w:t>
      </w:r>
      <w:r w:rsidR="005D19F9">
        <w:rPr>
          <w:rFonts w:ascii="Times New Roman" w:hAnsi="Times New Roman" w:cs="Times New Roman"/>
          <w:sz w:val="24"/>
          <w:szCs w:val="24"/>
        </w:rPr>
        <w:t>й</w:t>
      </w:r>
      <w:r w:rsidRPr="005F7BE1">
        <w:rPr>
          <w:rFonts w:ascii="Times New Roman" w:hAnsi="Times New Roman" w:cs="Times New Roman"/>
          <w:sz w:val="24"/>
          <w:szCs w:val="24"/>
        </w:rPr>
        <w:t xml:space="preserve"> коррекционно – развивающей работы на занятиях для детей используются настольно - печатные дидактические игры.  Такие пособия отвечают принципам игрового и активного обучения. Ориентируется на зону ближайшего развития и резервные возможности ребенка. Позволяют обеспечить нужное количество повторений на абсолютно разном материале при сохранении эмоционально положительных отношений к заданию. Эти игры могут использовать воспитатели в индивидуальной работе. И родители могут использовать эти игры дома. Т.е. предполагается, что родители будут получать какие-то дидактические игры домой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F7BE1">
        <w:rPr>
          <w:rFonts w:ascii="Times New Roman" w:hAnsi="Times New Roman" w:cs="Times New Roman"/>
          <w:sz w:val="24"/>
          <w:szCs w:val="24"/>
        </w:rPr>
        <w:t xml:space="preserve"> по разным тематикам и с детьми дома будут играть. Они сами будут видеть, как идет развитие ребенка, 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F7BE1">
        <w:rPr>
          <w:rFonts w:ascii="Times New Roman" w:hAnsi="Times New Roman" w:cs="Times New Roman"/>
          <w:sz w:val="24"/>
          <w:szCs w:val="24"/>
        </w:rPr>
        <w:t xml:space="preserve">сколько он справляется с этой игрой. </w:t>
      </w:r>
    </w:p>
    <w:p w:rsidR="009A462E" w:rsidRPr="009A462E" w:rsidRDefault="0074230E" w:rsidP="00DB724F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0A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</w:t>
      </w:r>
      <w:r w:rsidR="007140B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9A462E" w:rsidRPr="009A46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Социализация – процесс усвоения человеческим индивидом определенной системы знаний, норм и ценностей, позволяющих ему функционировать в качестве </w:t>
      </w:r>
      <w:r w:rsidR="009A462E" w:rsidRPr="009A462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полноправного члена общества. В результате социализации человек усваивает стереотипы поведения, нормы и ценностные ориентации социальной среды, в которой он функционирует. Социализация личности на протяжении ее жизненного пути происходит под влиянием различных обстоятельств. </w:t>
      </w:r>
      <w:r w:rsidR="00110A5E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9A462E" w:rsidRPr="009A462E">
        <w:rPr>
          <w:rFonts w:ascii="Times New Roman" w:eastAsia="Times New Roman" w:hAnsi="Times New Roman" w:cs="Times New Roman"/>
          <w:sz w:val="24"/>
          <w:szCs w:val="24"/>
          <w:lang w:eastAsia="ru-RU"/>
        </w:rPr>
        <w:t>ля социального развития детей дошкольного возраста необходимо приобщение ребенка с первых лет своей жизни к социальным отношениям, которые аккумулируются и проявляются в социальной культуре и в общении со взрослыми. Усвоение культурных ценностей, их преобразование, способствующие общественному процессу, является одной из фундаментальных задач образования.</w:t>
      </w:r>
    </w:p>
    <w:p w:rsidR="00EA542D" w:rsidRPr="007140B9" w:rsidRDefault="005F3E37" w:rsidP="00DB724F">
      <w:pPr>
        <w:spacing w:line="240" w:lineRule="atLeast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3E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использованной литературы</w:t>
      </w:r>
    </w:p>
    <w:p w:rsidR="005F3E37" w:rsidRDefault="005F3E37" w:rsidP="00DB724F">
      <w:pPr>
        <w:pStyle w:val="a3"/>
        <w:numPr>
          <w:ilvl w:val="0"/>
          <w:numId w:val="5"/>
        </w:numPr>
        <w:spacing w:line="240" w:lineRule="atLeast"/>
        <w:ind w:left="78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Костяк Т.В. Педагогическая адаптация ребенка в детском саду: учеб. пособие для студ. высш. пед.</w:t>
      </w:r>
      <w:r w:rsid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учеб. заведений/ Т.В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Костяк.</w:t>
      </w:r>
      <w:r w:rsidR="00B269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М: Издательский центр «</w:t>
      </w: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Академия», 2008.- 176с.</w:t>
      </w:r>
    </w:p>
    <w:p w:rsidR="005F3E37" w:rsidRPr="005F3E37" w:rsidRDefault="005F3E37" w:rsidP="00DB724F">
      <w:pPr>
        <w:pStyle w:val="a3"/>
        <w:numPr>
          <w:ilvl w:val="0"/>
          <w:numId w:val="5"/>
        </w:numPr>
        <w:spacing w:line="240" w:lineRule="atLeast"/>
        <w:ind w:left="78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Мудрик А.В. Социальная педагогика: Учеб. для студ. пед. вузов/ под ред. Сластенина В.А.- 3-е изд. – М: 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Издательский центр </w:t>
      </w: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«Академия»,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2002.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240 с.</w:t>
      </w:r>
    </w:p>
    <w:p w:rsidR="00ED6AE5" w:rsidRPr="00ED6AE5" w:rsidRDefault="00ED6AE5" w:rsidP="00DB724F">
      <w:pPr>
        <w:numPr>
          <w:ilvl w:val="0"/>
          <w:numId w:val="5"/>
        </w:numPr>
        <w:spacing w:after="0" w:line="240" w:lineRule="atLeast"/>
        <w:ind w:left="78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Словарь по социальной педагогике: Учебное пособие для студентов высших учебных заведений / сост.  Мардахаев Л.В. – М.: Издательский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 «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Академия», </w:t>
      </w:r>
      <w:r w:rsidRP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>2002. – 368с.</w:t>
      </w:r>
    </w:p>
    <w:p w:rsidR="005F3E37" w:rsidRPr="00ED6AE5" w:rsidRDefault="00ED6AE5" w:rsidP="00DB724F">
      <w:pPr>
        <w:pStyle w:val="a3"/>
        <w:numPr>
          <w:ilvl w:val="0"/>
          <w:numId w:val="5"/>
        </w:numPr>
        <w:spacing w:line="240" w:lineRule="atLeast"/>
        <w:ind w:left="78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>Фридман Л.М., Кулагина И.Ю. Психологический</w:t>
      </w:r>
      <w:r w:rsidR="0011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справочник. - М: Просвещение,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10A5E">
        <w:rPr>
          <w:rFonts w:ascii="Times New Roman" w:eastAsia="Times New Roman" w:hAnsi="Times New Roman" w:cs="Times New Roman"/>
          <w:sz w:val="24"/>
          <w:szCs w:val="24"/>
          <w:lang w:eastAsia="ru-RU"/>
        </w:rPr>
        <w:t>1995</w:t>
      </w:r>
      <w:r w:rsidRPr="00ED6AE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11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432 с.</w:t>
      </w:r>
    </w:p>
    <w:p w:rsidR="005F3E37" w:rsidRPr="005F3E37" w:rsidRDefault="00110A5E" w:rsidP="00DB724F">
      <w:pPr>
        <w:numPr>
          <w:ilvl w:val="0"/>
          <w:numId w:val="5"/>
        </w:numPr>
        <w:spacing w:after="0" w:line="240" w:lineRule="atLeast"/>
        <w:ind w:left="78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Шевандрин</w:t>
      </w:r>
      <w:r w:rsidR="005F3E37"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Н.И. Социальная психология в образовании. Часть 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М: Владос,</w:t>
      </w:r>
      <w:r w:rsidR="00714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2000</w:t>
      </w:r>
      <w:r w:rsidR="005F3E37" w:rsidRPr="005F3E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376 с.</w:t>
      </w:r>
    </w:p>
    <w:p w:rsidR="005F3E37" w:rsidRPr="005F3E37" w:rsidRDefault="005F3E37" w:rsidP="005F3E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3E37" w:rsidRPr="00EA542D" w:rsidRDefault="005F3E37" w:rsidP="005F3E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B1E0D" w:rsidRDefault="002B1E0D" w:rsidP="00EA542D"/>
    <w:sectPr w:rsidR="002B1E0D" w:rsidSect="006F6481">
      <w:footerReference w:type="default" r:id="rId8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7889" w:rsidRDefault="00447889" w:rsidP="009A462E">
      <w:pPr>
        <w:spacing w:after="0" w:line="240" w:lineRule="auto"/>
      </w:pPr>
      <w:r>
        <w:separator/>
      </w:r>
    </w:p>
  </w:endnote>
  <w:endnote w:type="continuationSeparator" w:id="0">
    <w:p w:rsidR="00447889" w:rsidRDefault="00447889" w:rsidP="009A46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9446679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D5E1D" w:rsidRPr="000F61FA" w:rsidRDefault="00B674A1">
        <w:pPr>
          <w:pStyle w:val="a7"/>
          <w:jc w:val="right"/>
          <w:rPr>
            <w:rFonts w:ascii="Times New Roman" w:hAnsi="Times New Roman" w:cs="Times New Roman"/>
            <w:sz w:val="24"/>
            <w:szCs w:val="24"/>
          </w:rPr>
        </w:pPr>
        <w:r w:rsidRPr="000F61F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D5E1D" w:rsidRPr="000F61F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0F61F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D7B1C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0F61F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D5E1D" w:rsidRDefault="00DD5E1D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7889" w:rsidRDefault="00447889" w:rsidP="009A462E">
      <w:pPr>
        <w:spacing w:after="0" w:line="240" w:lineRule="auto"/>
      </w:pPr>
      <w:r>
        <w:separator/>
      </w:r>
    </w:p>
  </w:footnote>
  <w:footnote w:type="continuationSeparator" w:id="0">
    <w:p w:rsidR="00447889" w:rsidRDefault="00447889" w:rsidP="009A46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82D8B"/>
    <w:multiLevelType w:val="hybridMultilevel"/>
    <w:tmpl w:val="3858CFAE"/>
    <w:lvl w:ilvl="0" w:tplc="6C86CD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2B20CE1"/>
    <w:multiLevelType w:val="hybridMultilevel"/>
    <w:tmpl w:val="EF88CEF0"/>
    <w:lvl w:ilvl="0" w:tplc="6B4E271C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B520902"/>
    <w:multiLevelType w:val="hybridMultilevel"/>
    <w:tmpl w:val="D3760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E7313"/>
    <w:multiLevelType w:val="hybridMultilevel"/>
    <w:tmpl w:val="E710CE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8F0D07"/>
    <w:multiLevelType w:val="hybridMultilevel"/>
    <w:tmpl w:val="D8326F22"/>
    <w:lvl w:ilvl="0" w:tplc="7456A4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96F0625"/>
    <w:multiLevelType w:val="hybridMultilevel"/>
    <w:tmpl w:val="BE0682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F84DE2"/>
    <w:multiLevelType w:val="multilevel"/>
    <w:tmpl w:val="5E66CE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3F3E5CA5"/>
    <w:multiLevelType w:val="hybridMultilevel"/>
    <w:tmpl w:val="A338109E"/>
    <w:lvl w:ilvl="0" w:tplc="3FE243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5AF1C85"/>
    <w:multiLevelType w:val="multilevel"/>
    <w:tmpl w:val="371691C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ind w:left="1145" w:hanging="720"/>
      </w:pPr>
    </w:lvl>
    <w:lvl w:ilvl="3">
      <w:start w:val="1"/>
      <w:numFmt w:val="decimal"/>
      <w:lvlText w:val="%1.%2.%3.%4"/>
      <w:lvlJc w:val="left"/>
      <w:pPr>
        <w:ind w:left="3027" w:hanging="720"/>
      </w:pPr>
    </w:lvl>
    <w:lvl w:ilvl="4">
      <w:start w:val="1"/>
      <w:numFmt w:val="decimal"/>
      <w:lvlText w:val="%1.%2.%3.%4.%5"/>
      <w:lvlJc w:val="left"/>
      <w:pPr>
        <w:ind w:left="4156" w:hanging="1080"/>
      </w:pPr>
    </w:lvl>
    <w:lvl w:ilvl="5">
      <w:start w:val="1"/>
      <w:numFmt w:val="decimal"/>
      <w:lvlText w:val="%1.%2.%3.%4.%5.%6"/>
      <w:lvlJc w:val="left"/>
      <w:pPr>
        <w:ind w:left="5285" w:hanging="1440"/>
      </w:pPr>
    </w:lvl>
    <w:lvl w:ilvl="6">
      <w:start w:val="1"/>
      <w:numFmt w:val="decimal"/>
      <w:lvlText w:val="%1.%2.%3.%4.%5.%6.%7"/>
      <w:lvlJc w:val="left"/>
      <w:pPr>
        <w:ind w:left="6054" w:hanging="1440"/>
      </w:pPr>
    </w:lvl>
    <w:lvl w:ilvl="7">
      <w:start w:val="1"/>
      <w:numFmt w:val="decimal"/>
      <w:lvlText w:val="%1.%2.%3.%4.%5.%6.%7.%8"/>
      <w:lvlJc w:val="left"/>
      <w:pPr>
        <w:ind w:left="7183" w:hanging="1800"/>
      </w:pPr>
    </w:lvl>
    <w:lvl w:ilvl="8">
      <w:start w:val="1"/>
      <w:numFmt w:val="decimal"/>
      <w:lvlText w:val="%1.%2.%3.%4.%5.%6.%7.%8.%9"/>
      <w:lvlJc w:val="left"/>
      <w:pPr>
        <w:ind w:left="7952" w:hanging="1800"/>
      </w:pPr>
    </w:lvl>
  </w:abstractNum>
  <w:abstractNum w:abstractNumId="9">
    <w:nsid w:val="49E76E04"/>
    <w:multiLevelType w:val="hybridMultilevel"/>
    <w:tmpl w:val="BF8ACB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7D7886"/>
    <w:multiLevelType w:val="hybridMultilevel"/>
    <w:tmpl w:val="9C8874A2"/>
    <w:lvl w:ilvl="0" w:tplc="8250C6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79C418C"/>
    <w:multiLevelType w:val="multilevel"/>
    <w:tmpl w:val="CCBCC82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5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60" w:hanging="1800"/>
      </w:pPr>
      <w:rPr>
        <w:rFonts w:hint="default"/>
      </w:rPr>
    </w:lvl>
  </w:abstractNum>
  <w:abstractNum w:abstractNumId="12">
    <w:nsid w:val="59F60D6E"/>
    <w:multiLevelType w:val="hybridMultilevel"/>
    <w:tmpl w:val="EA2EA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A539D9"/>
    <w:multiLevelType w:val="hybridMultilevel"/>
    <w:tmpl w:val="9EB02DC4"/>
    <w:lvl w:ilvl="0" w:tplc="2D487A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CD92141"/>
    <w:multiLevelType w:val="hybridMultilevel"/>
    <w:tmpl w:val="F37A1526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>
    <w:nsid w:val="6F195AF0"/>
    <w:multiLevelType w:val="multilevel"/>
    <w:tmpl w:val="D8DC2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13"/>
  </w:num>
  <w:num w:numId="3">
    <w:abstractNumId w:val="4"/>
  </w:num>
  <w:num w:numId="4">
    <w:abstractNumId w:val="0"/>
  </w:num>
  <w:num w:numId="5">
    <w:abstractNumId w:val="1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6"/>
  </w:num>
  <w:num w:numId="9">
    <w:abstractNumId w:val="15"/>
  </w:num>
  <w:num w:numId="10">
    <w:abstractNumId w:val="7"/>
  </w:num>
  <w:num w:numId="11">
    <w:abstractNumId w:val="2"/>
  </w:num>
  <w:num w:numId="12">
    <w:abstractNumId w:val="3"/>
  </w:num>
  <w:num w:numId="13">
    <w:abstractNumId w:val="12"/>
  </w:num>
  <w:num w:numId="14">
    <w:abstractNumId w:val="9"/>
  </w:num>
  <w:num w:numId="15">
    <w:abstractNumId w:val="14"/>
  </w:num>
  <w:num w:numId="1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79BD"/>
    <w:rsid w:val="0002357C"/>
    <w:rsid w:val="000522B4"/>
    <w:rsid w:val="000F61FA"/>
    <w:rsid w:val="00110A5E"/>
    <w:rsid w:val="00113FF5"/>
    <w:rsid w:val="00146954"/>
    <w:rsid w:val="00183163"/>
    <w:rsid w:val="001972ED"/>
    <w:rsid w:val="002B1E0D"/>
    <w:rsid w:val="00386BAE"/>
    <w:rsid w:val="00447889"/>
    <w:rsid w:val="00497CF1"/>
    <w:rsid w:val="004F5239"/>
    <w:rsid w:val="005D19F9"/>
    <w:rsid w:val="005E4E36"/>
    <w:rsid w:val="005F3E37"/>
    <w:rsid w:val="005F7612"/>
    <w:rsid w:val="006010F8"/>
    <w:rsid w:val="006D3236"/>
    <w:rsid w:val="006F6481"/>
    <w:rsid w:val="007140B9"/>
    <w:rsid w:val="0074230E"/>
    <w:rsid w:val="008D0675"/>
    <w:rsid w:val="008D306C"/>
    <w:rsid w:val="008D7B1C"/>
    <w:rsid w:val="00994A93"/>
    <w:rsid w:val="009A462E"/>
    <w:rsid w:val="009E70A9"/>
    <w:rsid w:val="00A223A9"/>
    <w:rsid w:val="00A32B0A"/>
    <w:rsid w:val="00A661A3"/>
    <w:rsid w:val="00B0304D"/>
    <w:rsid w:val="00B26993"/>
    <w:rsid w:val="00B674A1"/>
    <w:rsid w:val="00BC79BD"/>
    <w:rsid w:val="00CA4CBC"/>
    <w:rsid w:val="00D41730"/>
    <w:rsid w:val="00DB724F"/>
    <w:rsid w:val="00DD5E1D"/>
    <w:rsid w:val="00E6737B"/>
    <w:rsid w:val="00E97F79"/>
    <w:rsid w:val="00EA542D"/>
    <w:rsid w:val="00EA7E08"/>
    <w:rsid w:val="00ED6AE5"/>
    <w:rsid w:val="00EE4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1A3"/>
  </w:style>
  <w:style w:type="paragraph" w:styleId="1">
    <w:name w:val="heading 1"/>
    <w:basedOn w:val="a"/>
    <w:next w:val="a"/>
    <w:link w:val="10"/>
    <w:uiPriority w:val="9"/>
    <w:qFormat/>
    <w:rsid w:val="009A46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3E3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A462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unhideWhenUsed/>
    <w:qFormat/>
    <w:rsid w:val="009A462E"/>
    <w:pPr>
      <w:outlineLvl w:val="9"/>
    </w:pPr>
    <w:rPr>
      <w:lang w:eastAsia="ru-RU"/>
    </w:rPr>
  </w:style>
  <w:style w:type="paragraph" w:styleId="a5">
    <w:name w:val="header"/>
    <w:basedOn w:val="a"/>
    <w:link w:val="a6"/>
    <w:uiPriority w:val="99"/>
    <w:unhideWhenUsed/>
    <w:rsid w:val="009A46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A462E"/>
  </w:style>
  <w:style w:type="paragraph" w:styleId="a7">
    <w:name w:val="footer"/>
    <w:basedOn w:val="a"/>
    <w:link w:val="a8"/>
    <w:uiPriority w:val="99"/>
    <w:unhideWhenUsed/>
    <w:rsid w:val="009A46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A462E"/>
  </w:style>
  <w:style w:type="paragraph" w:styleId="2">
    <w:name w:val="toc 2"/>
    <w:basedOn w:val="a"/>
    <w:next w:val="a"/>
    <w:autoRedefine/>
    <w:uiPriority w:val="39"/>
    <w:unhideWhenUsed/>
    <w:rsid w:val="00B0304D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0304D"/>
    <w:pPr>
      <w:spacing w:after="10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B0304D"/>
    <w:pPr>
      <w:spacing w:after="100"/>
      <w:ind w:left="440"/>
    </w:pPr>
    <w:rPr>
      <w:rFonts w:eastAsiaTheme="minorEastAsia" w:cs="Times New Roman"/>
      <w:lang w:eastAsia="ru-RU"/>
    </w:rPr>
  </w:style>
  <w:style w:type="character" w:customStyle="1" w:styleId="c10">
    <w:name w:val="c10"/>
    <w:basedOn w:val="a0"/>
    <w:rsid w:val="00113FF5"/>
  </w:style>
  <w:style w:type="character" w:customStyle="1" w:styleId="c4">
    <w:name w:val="c4"/>
    <w:basedOn w:val="a0"/>
    <w:rsid w:val="00113FF5"/>
  </w:style>
  <w:style w:type="character" w:customStyle="1" w:styleId="c1">
    <w:name w:val="c1"/>
    <w:basedOn w:val="a0"/>
    <w:rsid w:val="00113FF5"/>
  </w:style>
  <w:style w:type="character" w:styleId="a9">
    <w:name w:val="Hyperlink"/>
    <w:basedOn w:val="a0"/>
    <w:uiPriority w:val="99"/>
    <w:unhideWhenUsed/>
    <w:rsid w:val="00113FF5"/>
    <w:rPr>
      <w:color w:val="0563C1" w:themeColor="hyperlink"/>
      <w:u w:val="single"/>
    </w:rPr>
  </w:style>
  <w:style w:type="paragraph" w:customStyle="1" w:styleId="Default">
    <w:name w:val="Default"/>
    <w:rsid w:val="005E4E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5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7B3CF-7638-4276-A076-310967ED2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1715</Words>
  <Characters>9779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Зампо ВМР</cp:lastModifiedBy>
  <cp:revision>2</cp:revision>
  <dcterms:created xsi:type="dcterms:W3CDTF">2025-03-04T07:47:00Z</dcterms:created>
  <dcterms:modified xsi:type="dcterms:W3CDTF">2025-03-04T07:47:00Z</dcterms:modified>
</cp:coreProperties>
</file>