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796E40" w:rsidRDefault="00584E3E" w:rsidP="00243FD1">
      <w:pPr>
        <w:autoSpaceDE w:val="0"/>
        <w:autoSpaceDN w:val="0"/>
        <w:adjustRightInd w:val="0"/>
        <w:ind w:left="-1134" w:right="-285"/>
        <w:rPr>
          <w:rFonts w:ascii="Times New Roman CYR" w:hAnsi="Times New Roman CYR" w:cs="Times New Roman CYR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514985</wp:posOffset>
            </wp:positionV>
            <wp:extent cx="4763135" cy="4667250"/>
            <wp:effectExtent l="19050" t="0" r="0" b="0"/>
            <wp:wrapTight wrapText="bothSides">
              <wp:wrapPolygon edited="0">
                <wp:start x="-86" y="0"/>
                <wp:lineTo x="-86" y="21512"/>
                <wp:lineTo x="21597" y="21512"/>
                <wp:lineTo x="21597" y="0"/>
                <wp:lineTo x="-86" y="0"/>
              </wp:wrapPolygon>
            </wp:wrapTight>
            <wp:docPr id="3" name="Рисунок 3" descr="https://e-libra.ru/files/books/2013/01/31/332951/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-libra.ru/files/books/2013/01/31/332951/i_004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482" w:rsidRPr="0076248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8.75pt;margin-top:0;width:438pt;height:85.5pt;z-index:251652096;mso-position-horizontal-relative:text;mso-position-vertical-relative:tex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font-size:20pt;v-text-kern:t" trim="t" fitpath="t" string="Ценность русской народной игрушки &#10;в воспитании ребенка&#10;"/>
            <w10:wrap type="square" side="right"/>
          </v:shape>
        </w:pict>
      </w:r>
    </w:p>
    <w:p w:rsidR="00243FD1" w:rsidRDefault="00243FD1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243FD1" w:rsidRDefault="00243FD1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796E40" w:rsidRPr="00C972DC" w:rsidRDefault="00796E40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 w:rsidRPr="00C972DC">
        <w:rPr>
          <w:rFonts w:ascii="Times New Roman CYR" w:hAnsi="Times New Roman CYR" w:cs="Times New Roman CYR"/>
          <w:sz w:val="32"/>
          <w:szCs w:val="32"/>
        </w:rPr>
        <w:t>Современные психологи считают, что игрушка – не просто развлечение</w:t>
      </w:r>
      <w:r w:rsidR="007A3115">
        <w:rPr>
          <w:rFonts w:ascii="Times New Roman CYR" w:hAnsi="Times New Roman CYR" w:cs="Times New Roman CYR"/>
          <w:sz w:val="32"/>
          <w:szCs w:val="32"/>
        </w:rPr>
        <w:t xml:space="preserve"> и </w:t>
      </w:r>
      <w:r w:rsidRPr="00C972DC">
        <w:rPr>
          <w:rFonts w:ascii="Times New Roman CYR" w:hAnsi="Times New Roman CYR" w:cs="Times New Roman CYR"/>
          <w:sz w:val="32"/>
          <w:szCs w:val="32"/>
        </w:rPr>
        <w:t xml:space="preserve"> средство физического развития и обучения,</w:t>
      </w:r>
      <w:r w:rsidR="00243FD1">
        <w:rPr>
          <w:rFonts w:ascii="Times New Roman CYR" w:hAnsi="Times New Roman CYR" w:cs="Times New Roman CYR"/>
          <w:sz w:val="32"/>
          <w:szCs w:val="32"/>
        </w:rPr>
        <w:t xml:space="preserve"> а </w:t>
      </w:r>
      <w:r w:rsidR="00E47A0D">
        <w:rPr>
          <w:rFonts w:ascii="Times New Roman CYR" w:hAnsi="Times New Roman CYR" w:cs="Times New Roman CYR"/>
          <w:sz w:val="32"/>
          <w:szCs w:val="32"/>
        </w:rPr>
        <w:t xml:space="preserve">то, </w:t>
      </w:r>
      <w:r w:rsidR="00243FD1">
        <w:rPr>
          <w:rFonts w:ascii="Times New Roman CYR" w:hAnsi="Times New Roman CYR" w:cs="Times New Roman CYR"/>
          <w:sz w:val="32"/>
          <w:szCs w:val="32"/>
        </w:rPr>
        <w:t>с</w:t>
      </w:r>
      <w:r w:rsidRPr="00C972DC">
        <w:rPr>
          <w:rFonts w:ascii="Times New Roman CYR" w:hAnsi="Times New Roman CYR" w:cs="Times New Roman CYR"/>
          <w:sz w:val="32"/>
          <w:szCs w:val="32"/>
        </w:rPr>
        <w:t xml:space="preserve"> помощью </w:t>
      </w:r>
      <w:r w:rsidR="00E47A0D">
        <w:rPr>
          <w:rFonts w:ascii="Times New Roman CYR" w:hAnsi="Times New Roman CYR" w:cs="Times New Roman CYR"/>
          <w:sz w:val="32"/>
          <w:szCs w:val="32"/>
        </w:rPr>
        <w:t xml:space="preserve">чего </w:t>
      </w:r>
      <w:r w:rsidRPr="00C972DC">
        <w:rPr>
          <w:rFonts w:ascii="Times New Roman CYR" w:hAnsi="Times New Roman CYR" w:cs="Times New Roman CYR"/>
          <w:sz w:val="32"/>
          <w:szCs w:val="32"/>
        </w:rPr>
        <w:t>ребёнку передаётся сама суть человеческих отношений и сложное мироустройство.</w:t>
      </w:r>
    </w:p>
    <w:p w:rsidR="00796E40" w:rsidRPr="00C972DC" w:rsidRDefault="00796E40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 w:rsidRPr="00C972DC">
        <w:rPr>
          <w:rFonts w:ascii="Times New Roman CYR" w:hAnsi="Times New Roman CYR" w:cs="Times New Roman CYR"/>
          <w:sz w:val="32"/>
          <w:szCs w:val="32"/>
        </w:rPr>
        <w:t>Игрушки известны с самой глубокой древности. Нет ни одного народа, в культуре которого игрушка не занимала бы своего – очень заметного – места. Игрушки всегда сопровождали детство, но в прежние времена они выполняли гораздо более значимые функции и использовались в культуре гораздо разнообразнее.</w:t>
      </w:r>
    </w:p>
    <w:p w:rsidR="00243FD1" w:rsidRDefault="00584E3E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263525</wp:posOffset>
            </wp:positionV>
            <wp:extent cx="4023360" cy="3340735"/>
            <wp:effectExtent l="19050" t="0" r="0" b="0"/>
            <wp:wrapSquare wrapText="bothSides"/>
            <wp:docPr id="22" name="Рисунок 22" descr="http://www.myjulia.ru/data/cache/2010/12/09/597605_4251-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julia.ru/data/cache/2010/12/09/597605_4251-0x60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 l="7915" t="6917" r="1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E40" w:rsidRPr="00C972DC">
        <w:rPr>
          <w:rFonts w:ascii="Times New Roman CYR" w:hAnsi="Times New Roman CYR" w:cs="Times New Roman CYR"/>
          <w:sz w:val="32"/>
          <w:szCs w:val="32"/>
        </w:rPr>
        <w:t>Сегодня трудно увидеть ребенка, играющего традиционной русской игрушкой. Она ассоциируется в сознании детей и их родителей с музейным экспонатом</w:t>
      </w:r>
      <w:r w:rsidR="00243FD1">
        <w:rPr>
          <w:rFonts w:ascii="Times New Roman CYR" w:hAnsi="Times New Roman CYR" w:cs="Times New Roman CYR"/>
          <w:sz w:val="32"/>
          <w:szCs w:val="32"/>
        </w:rPr>
        <w:t xml:space="preserve"> либо </w:t>
      </w:r>
      <w:r w:rsidR="00796E40" w:rsidRPr="00C972DC">
        <w:rPr>
          <w:rFonts w:ascii="Times New Roman CYR" w:hAnsi="Times New Roman CYR" w:cs="Times New Roman CYR"/>
          <w:sz w:val="32"/>
          <w:szCs w:val="32"/>
        </w:rPr>
        <w:t xml:space="preserve">с сувенирной продукцией. Но  наблюдая за детьми, видим, что если в их поле зрения попадает народная игрушка, прежде всего деревянная, то ручки сами невольно тянутся к ней. </w:t>
      </w:r>
    </w:p>
    <w:p w:rsidR="003762B8" w:rsidRDefault="00796E40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 w:rsidRPr="007A3115">
        <w:rPr>
          <w:rFonts w:ascii="Times New Roman CYR" w:hAnsi="Times New Roman CYR" w:cs="Times New Roman CYR"/>
          <w:color w:val="1F497D"/>
          <w:sz w:val="32"/>
          <w:szCs w:val="32"/>
        </w:rPr>
        <w:t>Хорошо известно, что игрушка обладает большим эмоциональным воздействием на ребенка. Прежде всего, традиционная игрушка воздействует на все уровни ощущений: тактильный, визуальный, звуковой.</w:t>
      </w:r>
      <w:r w:rsidRPr="00C972DC">
        <w:rPr>
          <w:rFonts w:ascii="Times New Roman CYR" w:hAnsi="Times New Roman CYR" w:cs="Times New Roman CYR"/>
          <w:sz w:val="32"/>
          <w:szCs w:val="32"/>
        </w:rPr>
        <w:t xml:space="preserve"> </w:t>
      </w:r>
      <w:r w:rsidRPr="00C972DC">
        <w:rPr>
          <w:rFonts w:ascii="Times New Roman CYR" w:hAnsi="Times New Roman CYR" w:cs="Times New Roman CYR"/>
          <w:sz w:val="32"/>
          <w:szCs w:val="32"/>
        </w:rPr>
        <w:lastRenderedPageBreak/>
        <w:t xml:space="preserve">Особое значение имел материал, из которого изготавливались игрушки. К примеру, известно, что </w:t>
      </w:r>
      <w:r w:rsidRPr="00051BB7">
        <w:rPr>
          <w:rFonts w:ascii="Times New Roman CYR" w:hAnsi="Times New Roman CYR" w:cs="Times New Roman CYR"/>
          <w:sz w:val="32"/>
          <w:szCs w:val="32"/>
        </w:rPr>
        <w:t xml:space="preserve">тряпичная кукла, в отличие от </w:t>
      </w:r>
      <w:proofErr w:type="gramStart"/>
      <w:r w:rsidRPr="00051BB7">
        <w:rPr>
          <w:rFonts w:ascii="Times New Roman CYR" w:hAnsi="Times New Roman CYR" w:cs="Times New Roman CYR"/>
          <w:sz w:val="32"/>
          <w:szCs w:val="32"/>
        </w:rPr>
        <w:t>пластмассовой</w:t>
      </w:r>
      <w:proofErr w:type="gramEnd"/>
      <w:r w:rsidRPr="00051BB7">
        <w:rPr>
          <w:rFonts w:ascii="Times New Roman CYR" w:hAnsi="Times New Roman CYR" w:cs="Times New Roman CYR"/>
          <w:sz w:val="32"/>
          <w:szCs w:val="32"/>
        </w:rPr>
        <w:t>, снимает психологический барьер между ребенком и «миром больших вещей», воспитывает ласковое, небоязливое отношение к миру.</w:t>
      </w:r>
      <w:r w:rsidRPr="00C972DC">
        <w:rPr>
          <w:rFonts w:ascii="Times New Roman CYR" w:hAnsi="Times New Roman CYR" w:cs="Times New Roman CYR"/>
          <w:sz w:val="32"/>
          <w:szCs w:val="32"/>
        </w:rPr>
        <w:t xml:space="preserve"> </w:t>
      </w:r>
    </w:p>
    <w:p w:rsidR="00796E40" w:rsidRDefault="00796E40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 w:rsidRPr="00C972DC">
        <w:rPr>
          <w:rFonts w:ascii="Times New Roman CYR" w:hAnsi="Times New Roman CYR" w:cs="Times New Roman CYR"/>
          <w:sz w:val="32"/>
          <w:szCs w:val="32"/>
        </w:rPr>
        <w:t>Народу не были доступны дорогие материалы. Он использовал только то, что давала ему природа, что было под рукой:  дерево, глина, кость, лен, шерсть. Например, из остатков ткани шили кукол, из глины лепили свистульки и погремушки, из дерева вырезали разнообразные фигурки. Все эти материалы вызывают приятные, положительные чувственные впечатления, все они обладают особой природной теплотой.</w:t>
      </w:r>
    </w:p>
    <w:p w:rsidR="003762B8" w:rsidRDefault="00584E3E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1420495</wp:posOffset>
            </wp:positionV>
            <wp:extent cx="4400550" cy="2200275"/>
            <wp:effectExtent l="19050" t="0" r="0" b="0"/>
            <wp:wrapNone/>
            <wp:docPr id="4" name="Рисунок 4" descr="https://cont.ws/uploads/pic/2018/10/dymkovskaya-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.ws/uploads/pic/2018/10/dymkovskaya-igrushka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r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57425" cy="2990850"/>
            <wp:effectExtent l="19050" t="0" r="9525" b="0"/>
            <wp:docPr id="1" name="Рисунок 1" descr="k09ku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09kukl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373" t="6297" r="18388" b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D1" w:rsidRPr="00C972DC" w:rsidRDefault="00243FD1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AC25BD" w:rsidRDefault="00AC25BD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AC25BD" w:rsidRDefault="00AC25BD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796E40" w:rsidRPr="00051BB7" w:rsidRDefault="00796E40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 w:rsidRPr="00C972DC">
        <w:rPr>
          <w:rFonts w:ascii="Times New Roman CYR" w:hAnsi="Times New Roman CYR" w:cs="Times New Roman CYR"/>
          <w:sz w:val="32"/>
          <w:szCs w:val="32"/>
        </w:rPr>
        <w:t>Важен и размер игрушки. Можно заметить, что большие (а в глазах ребенка поистине огромные) игрушки, натурально воспроизводящие человека или животного, пугают ребенка. Одна из главных привлекательных черт народной игрушки как раз и состоит в ее соразмерности (</w:t>
      </w:r>
      <w:proofErr w:type="spellStart"/>
      <w:r w:rsidRPr="00C972DC">
        <w:rPr>
          <w:rFonts w:ascii="Times New Roman CYR" w:hAnsi="Times New Roman CYR" w:cs="Times New Roman CYR"/>
          <w:sz w:val="32"/>
          <w:szCs w:val="32"/>
        </w:rPr>
        <w:t>сомасштабности</w:t>
      </w:r>
      <w:proofErr w:type="spellEnd"/>
      <w:r w:rsidRPr="00C972DC">
        <w:rPr>
          <w:rFonts w:ascii="Times New Roman CYR" w:hAnsi="Times New Roman CYR" w:cs="Times New Roman CYR"/>
          <w:sz w:val="32"/>
          <w:szCs w:val="32"/>
        </w:rPr>
        <w:t xml:space="preserve">) ребенку. Именно поэтому </w:t>
      </w:r>
      <w:r w:rsidRPr="00051BB7">
        <w:rPr>
          <w:rFonts w:ascii="Times New Roman CYR" w:hAnsi="Times New Roman CYR" w:cs="Times New Roman CYR"/>
          <w:sz w:val="32"/>
          <w:szCs w:val="32"/>
        </w:rPr>
        <w:t>она выполняет главную свою функцию – приближает к ребенку окружающий мир, позволяет говорить с этим миром на «ты», помогает самоутверждению, удовлетворяет естественное желание чувствовать себя большим среди маленьких и возлагать на себя за этих «маленьких» ответственность.</w:t>
      </w:r>
    </w:p>
    <w:p w:rsidR="00796E40" w:rsidRDefault="00796E40" w:rsidP="00796E40">
      <w:pPr>
        <w:autoSpaceDE w:val="0"/>
        <w:autoSpaceDN w:val="0"/>
        <w:adjustRightInd w:val="0"/>
        <w:ind w:left="-1134" w:right="-285" w:firstLine="567"/>
        <w:jc w:val="both"/>
        <w:rPr>
          <w:sz w:val="32"/>
          <w:szCs w:val="32"/>
        </w:rPr>
      </w:pPr>
      <w:r w:rsidRPr="00C972DC">
        <w:rPr>
          <w:rFonts w:ascii="Times New Roman CYR" w:hAnsi="Times New Roman CYR" w:cs="Times New Roman CYR"/>
          <w:sz w:val="32"/>
          <w:szCs w:val="32"/>
        </w:rPr>
        <w:t xml:space="preserve">Народная игрушка привлекает внимание своей простотой, но вместе с тем своим изяществом. В ней нет ничего лишнего. Она всегда была проста и незамысловата, и приемы ее изготовления были легко усваиваемы даже детьми. Характерно, что у крестьянских детей никогда не было много игрушек. Игрушки были крайне просты, а порою и невыразительны. Большинство из них были самодельные. Ребенок сам силой своего воображения и фантазии наполнял игрушку тем или иным духовным содержанием. Не зря в народе говорили: </w:t>
      </w:r>
      <w:r w:rsidRPr="00C972DC">
        <w:rPr>
          <w:sz w:val="32"/>
          <w:szCs w:val="32"/>
        </w:rPr>
        <w:t>«</w:t>
      </w:r>
      <w:r w:rsidRPr="00C972DC">
        <w:rPr>
          <w:rFonts w:ascii="Times New Roman CYR" w:hAnsi="Times New Roman CYR" w:cs="Times New Roman CYR"/>
          <w:sz w:val="32"/>
          <w:szCs w:val="32"/>
        </w:rPr>
        <w:t>Не то дорого, что красно золото, а то, что доброго мастерства</w:t>
      </w:r>
      <w:r w:rsidRPr="00C972DC">
        <w:rPr>
          <w:sz w:val="32"/>
          <w:szCs w:val="32"/>
        </w:rPr>
        <w:t>».</w:t>
      </w:r>
    </w:p>
    <w:p w:rsidR="003762B8" w:rsidRDefault="00584E3E" w:rsidP="003762B8">
      <w:pPr>
        <w:autoSpaceDE w:val="0"/>
        <w:autoSpaceDN w:val="0"/>
        <w:adjustRightInd w:val="0"/>
        <w:ind w:left="-1134" w:right="-285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591185</wp:posOffset>
            </wp:positionV>
            <wp:extent cx="3405505" cy="2210435"/>
            <wp:effectExtent l="19050" t="0" r="4445" b="0"/>
            <wp:wrapNone/>
            <wp:docPr id="14" name="Рисунок 2" descr="Описание: https://ru3.anyfad.com/items/t1@277e3456-5a0f-45e4-a261-3ee886d974aa/Matreshka-russkaya-derevyannaya-igrushka-v-vide-raspisnoy-kuk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ru3.anyfad.com/items/t1@277e3456-5a0f-45e4-a261-3ee886d974aa/Matreshka-russkaya-derevyannaya-igrushka-v-vide-raspisnoy-kuk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724275" cy="1924050"/>
            <wp:effectExtent l="19050" t="0" r="9525" b="0"/>
            <wp:docPr id="2" name="Рисунок 2" descr="53529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35298_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B8" w:rsidRDefault="003762B8" w:rsidP="00796E40">
      <w:pPr>
        <w:autoSpaceDE w:val="0"/>
        <w:autoSpaceDN w:val="0"/>
        <w:adjustRightInd w:val="0"/>
        <w:ind w:left="-1134" w:right="-285" w:firstLine="567"/>
        <w:jc w:val="both"/>
        <w:rPr>
          <w:sz w:val="32"/>
          <w:szCs w:val="32"/>
        </w:rPr>
      </w:pPr>
    </w:p>
    <w:p w:rsidR="003762B8" w:rsidRPr="00C972DC" w:rsidRDefault="003762B8" w:rsidP="00796E40">
      <w:pPr>
        <w:autoSpaceDE w:val="0"/>
        <w:autoSpaceDN w:val="0"/>
        <w:adjustRightInd w:val="0"/>
        <w:ind w:left="-1134" w:right="-285" w:firstLine="567"/>
        <w:jc w:val="both"/>
        <w:rPr>
          <w:sz w:val="32"/>
          <w:szCs w:val="32"/>
        </w:rPr>
      </w:pPr>
    </w:p>
    <w:p w:rsidR="00AC25BD" w:rsidRDefault="00AC25BD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AC25BD" w:rsidRDefault="00AC25BD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796E40" w:rsidRDefault="00584E3E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671195</wp:posOffset>
            </wp:positionV>
            <wp:extent cx="2962275" cy="3390900"/>
            <wp:effectExtent l="19050" t="0" r="9525" b="0"/>
            <wp:wrapSquare wrapText="bothSides"/>
            <wp:docPr id="15" name="Рисунок 15" descr="http://luntiki.ru/uploads/images/5/f/6/0/109/38140ae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untiki.ru/uploads/images/5/f/6/0/109/38140ae7fa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E40" w:rsidRPr="00C972DC">
        <w:rPr>
          <w:rFonts w:ascii="Times New Roman CYR" w:hAnsi="Times New Roman CYR" w:cs="Times New Roman CYR"/>
          <w:sz w:val="32"/>
          <w:szCs w:val="32"/>
        </w:rPr>
        <w:t>Игрушка всегда занимала важное место среди средств воспитания, но традиционная игрушка была лишена некоей нарочитой назидательности. Хотя даже самая простая она имела несколько пластов воздействия на ребенка. Приведем интересный пример</w:t>
      </w:r>
      <w:r w:rsidR="00726979">
        <w:rPr>
          <w:rFonts w:ascii="Times New Roman CYR" w:hAnsi="Times New Roman CYR" w:cs="Times New Roman CYR"/>
          <w:sz w:val="32"/>
          <w:szCs w:val="32"/>
        </w:rPr>
        <w:t xml:space="preserve"> из </w:t>
      </w:r>
      <w:r w:rsidR="00796E40" w:rsidRPr="00C972DC">
        <w:rPr>
          <w:rFonts w:ascii="Times New Roman CYR" w:hAnsi="Times New Roman CYR" w:cs="Times New Roman CYR"/>
          <w:sz w:val="32"/>
          <w:szCs w:val="32"/>
        </w:rPr>
        <w:t>стать</w:t>
      </w:r>
      <w:r w:rsidR="00726979">
        <w:rPr>
          <w:rFonts w:ascii="Times New Roman CYR" w:hAnsi="Times New Roman CYR" w:cs="Times New Roman CYR"/>
          <w:sz w:val="32"/>
          <w:szCs w:val="32"/>
        </w:rPr>
        <w:t>и</w:t>
      </w:r>
      <w:r w:rsidR="00796E40" w:rsidRPr="00C972DC">
        <w:rPr>
          <w:rFonts w:ascii="Times New Roman CYR" w:hAnsi="Times New Roman CYR" w:cs="Times New Roman CYR"/>
          <w:sz w:val="32"/>
          <w:szCs w:val="32"/>
        </w:rPr>
        <w:t xml:space="preserve"> Александра Рудакова </w:t>
      </w:r>
      <w:r w:rsidR="00796E40" w:rsidRPr="00C972DC">
        <w:rPr>
          <w:sz w:val="32"/>
          <w:szCs w:val="32"/>
        </w:rPr>
        <w:t>«</w:t>
      </w:r>
      <w:r w:rsidR="00796E40" w:rsidRPr="00C972DC">
        <w:rPr>
          <w:rFonts w:ascii="Times New Roman CYR" w:hAnsi="Times New Roman CYR" w:cs="Times New Roman CYR"/>
          <w:sz w:val="32"/>
          <w:szCs w:val="32"/>
        </w:rPr>
        <w:t>Мистика русской игрушки</w:t>
      </w:r>
      <w:r w:rsidR="00796E40" w:rsidRPr="00C972DC">
        <w:rPr>
          <w:sz w:val="32"/>
          <w:szCs w:val="32"/>
        </w:rPr>
        <w:t xml:space="preserve">». </w:t>
      </w:r>
      <w:r w:rsidR="00796E40" w:rsidRPr="00C972DC">
        <w:rPr>
          <w:rFonts w:ascii="Times New Roman CYR" w:hAnsi="Times New Roman CYR" w:cs="Times New Roman CYR"/>
          <w:sz w:val="32"/>
          <w:szCs w:val="32"/>
        </w:rPr>
        <w:t xml:space="preserve">Распространенная ранее игра в бирюльки. </w:t>
      </w:r>
      <w:r w:rsidR="00796E40" w:rsidRPr="00C972DC">
        <w:rPr>
          <w:sz w:val="32"/>
          <w:szCs w:val="32"/>
        </w:rPr>
        <w:t>«</w:t>
      </w:r>
      <w:r w:rsidR="00796E40" w:rsidRPr="00C972DC">
        <w:rPr>
          <w:rFonts w:ascii="Times New Roman CYR" w:hAnsi="Times New Roman CYR" w:cs="Times New Roman CYR"/>
          <w:sz w:val="32"/>
          <w:szCs w:val="32"/>
        </w:rPr>
        <w:t>Бирюльками</w:t>
      </w:r>
      <w:r w:rsidR="00796E40" w:rsidRPr="00C972DC">
        <w:rPr>
          <w:sz w:val="32"/>
          <w:szCs w:val="32"/>
        </w:rPr>
        <w:t xml:space="preserve">» </w:t>
      </w:r>
      <w:r w:rsidR="00796E40" w:rsidRPr="00C972DC">
        <w:rPr>
          <w:rFonts w:ascii="Times New Roman CYR" w:hAnsi="Times New Roman CYR" w:cs="Times New Roman CYR"/>
          <w:sz w:val="32"/>
          <w:szCs w:val="32"/>
        </w:rPr>
        <w:t>называли горсть ровно настриженных соломинок с соломенным крючочком; идея игры состояла в том, что играющие постепенно вытаскивали соломинки, стараясь не задеть при этом всю кучу. Если ворох все-таки рассыпался, то следующую попытку делал уже другой игрок. Эта игра решала вполне практическую задачу – приучала к терпению, к способности концентрировать внимание. Но на таком простом примере ребенок получал еще и представление о том, как трудно что-то изменить в каждом отдельном случае, не нарушив всю сложную систему мировых взаимосвязей.</w:t>
      </w:r>
    </w:p>
    <w:p w:rsidR="006E33F6" w:rsidRDefault="00796E40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 w:rsidRPr="00C972DC">
        <w:rPr>
          <w:rFonts w:ascii="Times New Roman CYR" w:hAnsi="Times New Roman CYR" w:cs="Times New Roman CYR"/>
          <w:sz w:val="32"/>
          <w:szCs w:val="32"/>
        </w:rPr>
        <w:t xml:space="preserve">В любой народной игрушке есть нечто мистическое, то, что, видимо, и вызывает в душе современного человека теплый эмоциональный отклик. Многие знают, к примеру, что у кукол никогда не вырисовывали лиц, опасаясь, что игрушка, имеющая лицо, начнет оживать. Народная игрушка </w:t>
      </w:r>
      <w:r w:rsidRPr="00C972DC">
        <w:rPr>
          <w:sz w:val="32"/>
          <w:szCs w:val="32"/>
        </w:rPr>
        <w:t>«</w:t>
      </w:r>
      <w:r w:rsidRPr="00C972DC">
        <w:rPr>
          <w:rFonts w:ascii="Times New Roman CYR" w:hAnsi="Times New Roman CYR" w:cs="Times New Roman CYR"/>
          <w:sz w:val="32"/>
          <w:szCs w:val="32"/>
        </w:rPr>
        <w:t>помнит</w:t>
      </w:r>
      <w:r w:rsidRPr="00C972DC">
        <w:rPr>
          <w:sz w:val="32"/>
          <w:szCs w:val="32"/>
        </w:rPr>
        <w:t xml:space="preserve">» </w:t>
      </w:r>
      <w:r w:rsidRPr="00C972DC">
        <w:rPr>
          <w:rFonts w:ascii="Times New Roman CYR" w:hAnsi="Times New Roman CYR" w:cs="Times New Roman CYR"/>
          <w:sz w:val="32"/>
          <w:szCs w:val="32"/>
        </w:rPr>
        <w:t>о своем обрядовом происхождении. Дело в том, что одна и та же фигурка в древности могла быть одновременно игрушкой и оберегом ребенка, то есть она выполняла определенную мистическую (позже – религиозную) функцию. И в то же время, традиционная русская игрушка даже в самые незапамятные времена не была вытеснена из сферы каждодневной жизни</w:t>
      </w:r>
      <w:r w:rsidR="006E33F6">
        <w:rPr>
          <w:rFonts w:ascii="Times New Roman CYR" w:hAnsi="Times New Roman CYR" w:cs="Times New Roman CYR"/>
          <w:sz w:val="32"/>
          <w:szCs w:val="32"/>
        </w:rPr>
        <w:t>.</w:t>
      </w:r>
    </w:p>
    <w:p w:rsidR="006E33F6" w:rsidRDefault="00584E3E" w:rsidP="006E33F6">
      <w:pPr>
        <w:tabs>
          <w:tab w:val="left" w:pos="2025"/>
        </w:tabs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-53975</wp:posOffset>
            </wp:positionV>
            <wp:extent cx="1988185" cy="3148330"/>
            <wp:effectExtent l="19050" t="0" r="0" b="0"/>
            <wp:wrapSquare wrapText="bothSides"/>
            <wp:docPr id="16" name="Рисунок 16" descr="https://cs3.livemaster.ru/zhurnalfoto/f/7/6/1304040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3.livemaster.ru/zhurnalfoto/f/7/6/130404001242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-53975</wp:posOffset>
            </wp:positionV>
            <wp:extent cx="2828925" cy="2828925"/>
            <wp:effectExtent l="19050" t="0" r="9525" b="0"/>
            <wp:wrapSquare wrapText="bothSides"/>
            <wp:docPr id="17" name="Рисунок 17" descr="https://yt3.ggpht.com/a/AGF-l7_agyT6mIq67DMW1zTxlpNFgDy7dCLaZCKyd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t3.ggpht.com/a/AGF-l7_agyT6mIq67DMW1zTxlpNFgDy7dCLaZCKyd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3F6">
        <w:rPr>
          <w:rFonts w:ascii="Times New Roman CYR" w:hAnsi="Times New Roman CYR" w:cs="Times New Roman CYR"/>
          <w:sz w:val="32"/>
          <w:szCs w:val="32"/>
        </w:rPr>
        <w:tab/>
      </w:r>
    </w:p>
    <w:p w:rsidR="00AC25BD" w:rsidRDefault="00796E40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 w:rsidRPr="00C972DC">
        <w:rPr>
          <w:rFonts w:ascii="Times New Roman CYR" w:hAnsi="Times New Roman CYR" w:cs="Times New Roman CYR"/>
          <w:sz w:val="32"/>
          <w:szCs w:val="32"/>
        </w:rPr>
        <w:t>Народная игрушка неподвластна моде. Как любое произведение искусства, она – ча</w:t>
      </w:r>
      <w:r w:rsidR="00AC25BD">
        <w:rPr>
          <w:rFonts w:ascii="Times New Roman CYR" w:hAnsi="Times New Roman CYR" w:cs="Times New Roman CYR"/>
          <w:sz w:val="32"/>
          <w:szCs w:val="32"/>
        </w:rPr>
        <w:t xml:space="preserve">сть культуры народа. </w:t>
      </w:r>
      <w:r w:rsidRPr="00C972DC">
        <w:rPr>
          <w:rFonts w:ascii="Times New Roman CYR" w:hAnsi="Times New Roman CYR" w:cs="Times New Roman CYR"/>
          <w:sz w:val="32"/>
          <w:szCs w:val="32"/>
        </w:rPr>
        <w:t xml:space="preserve">Она служила своеобразным эталоном, отражая формировавшиеся веками представления о красоте и эстетическом совершенстве. Люди всегда заботились о красоте и занимательности игрушки. Поэтому мастера-игрушечники вкладывали в образ игрушки всю свою фантазию, выдумку и изобретательность. Вносили своим искусством в повседневную жизнь поэтичность и красоту. </w:t>
      </w:r>
    </w:p>
    <w:p w:rsidR="00796E40" w:rsidRPr="00C972DC" w:rsidRDefault="00584E3E" w:rsidP="00796E40">
      <w:pPr>
        <w:autoSpaceDE w:val="0"/>
        <w:autoSpaceDN w:val="0"/>
        <w:adjustRightInd w:val="0"/>
        <w:ind w:left="-1134" w:right="-285" w:firstLine="567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1037590</wp:posOffset>
            </wp:positionV>
            <wp:extent cx="3312160" cy="2984500"/>
            <wp:effectExtent l="19050" t="0" r="2540" b="0"/>
            <wp:wrapNone/>
            <wp:docPr id="19" name="Рисунок 6" descr="Описание: https://i.pinimg.com/736x/66/98/cf/6698cf87b526b8ded7bf3a3b09d0603f--traditional-toys-russian-folk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i.pinimg.com/736x/66/98/cf/6698cf87b526b8ded7bf3a3b09d0603f--traditional-toys-russian-folk-ar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E40" w:rsidRPr="00C972DC">
        <w:rPr>
          <w:rFonts w:ascii="Times New Roman CYR" w:hAnsi="Times New Roman CYR" w:cs="Times New Roman CYR"/>
          <w:sz w:val="32"/>
          <w:szCs w:val="32"/>
        </w:rPr>
        <w:t>Настоящая народная игрушка всегда добрая, красивая, приносящая радость, веселье, счастье. Именно поэтому, когда в руках оказывается народная игрушка, возникает особое, непередаваемое ощущение реальности присутствия в мире светлого, солнечного начала, высшей красоты и гармонии.</w:t>
      </w:r>
    </w:p>
    <w:p w:rsidR="00796E40" w:rsidRPr="00C972DC" w:rsidRDefault="00796E40" w:rsidP="00796E40">
      <w:pPr>
        <w:autoSpaceDE w:val="0"/>
        <w:autoSpaceDN w:val="0"/>
        <w:adjustRightInd w:val="0"/>
        <w:ind w:left="-1134" w:right="-285" w:firstLine="1134"/>
        <w:jc w:val="both"/>
        <w:rPr>
          <w:sz w:val="32"/>
          <w:szCs w:val="32"/>
        </w:rPr>
      </w:pPr>
    </w:p>
    <w:p w:rsidR="00796E40" w:rsidRPr="00C972DC" w:rsidRDefault="00796E40" w:rsidP="00796E40">
      <w:pPr>
        <w:autoSpaceDE w:val="0"/>
        <w:autoSpaceDN w:val="0"/>
        <w:adjustRightInd w:val="0"/>
        <w:ind w:left="-1134" w:right="-285" w:firstLine="1134"/>
        <w:rPr>
          <w:sz w:val="32"/>
          <w:szCs w:val="32"/>
        </w:rPr>
      </w:pPr>
    </w:p>
    <w:p w:rsidR="005C7017" w:rsidRDefault="00584E3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775335</wp:posOffset>
            </wp:positionV>
            <wp:extent cx="2432050" cy="3246120"/>
            <wp:effectExtent l="0" t="0" r="0" b="0"/>
            <wp:wrapNone/>
            <wp:docPr id="20" name="Рисунок 4" descr="Описание: https://xn-----6kcczvgdqeowecha6a6t.xn--p1ai/image/cache/catalog/dymka/1200.3barunuavkresle-9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xn-----6kcczvgdqeowecha6a6t.xn--p1ai/image/cache/catalog/dymka/1200.3barunuavkresle-900x1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1307465</wp:posOffset>
            </wp:positionV>
            <wp:extent cx="3513455" cy="2713990"/>
            <wp:effectExtent l="0" t="0" r="0" b="0"/>
            <wp:wrapNone/>
            <wp:docPr id="18" name="Рисунок 5" descr="Описание: https://ds05.infourok.ru/uploads/ex/0a1e/000092d5-12bb1cde/hello_html_3a46f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ds05.infourok.ru/uploads/ex/0a1e/000092d5-12bb1cde/hello_html_3a46f9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503555</wp:posOffset>
            </wp:positionV>
            <wp:extent cx="1945005" cy="1945005"/>
            <wp:effectExtent l="0" t="0" r="0" b="0"/>
            <wp:wrapSquare wrapText="bothSides"/>
            <wp:docPr id="21" name="Рисунок 3" descr="Описание: http://www.tversuvenir.ru/images/svistulka/svistulki_tveri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tversuvenir.ru/images/svistulka/svistulki_tveria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7017" w:rsidSect="00796E4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96E40"/>
    <w:rsid w:val="00051BB7"/>
    <w:rsid w:val="00243FD1"/>
    <w:rsid w:val="003762B8"/>
    <w:rsid w:val="00545470"/>
    <w:rsid w:val="00584E3E"/>
    <w:rsid w:val="005C7017"/>
    <w:rsid w:val="006E33F6"/>
    <w:rsid w:val="00726979"/>
    <w:rsid w:val="00762482"/>
    <w:rsid w:val="00796E40"/>
    <w:rsid w:val="007A3115"/>
    <w:rsid w:val="00AC25BD"/>
    <w:rsid w:val="00E47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E4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1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A31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https://cs3.livemaster.ru/zhurnalfoto/f/7/6/130404001242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luntiki.ru/uploads/images/5/f/6/0/109/38140ae7fa.jpg" TargetMode="External"/><Relationship Id="rId20" Type="http://schemas.openxmlformats.org/officeDocument/2006/relationships/image" Target="https://yt3.ggpht.com/a/AGF-l7_agyT6mIq67DMW1zTxlpNFgDy7dCLaZCKydw=s900-c-k-c0xffffffff-no-rj-m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https://e-libra.ru/files/books/2013/01/31/332951/i_004.jpg" TargetMode="External"/><Relationship Id="rId11" Type="http://schemas.openxmlformats.org/officeDocument/2006/relationships/image" Target="https://cont.ws/uploads/pic/2018/10/dymkovskaya-igrushka.jpg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http://www.myjulia.ru/data/cache/2010/12/09/597605_4251-0x600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DCD09-7696-43C3-8682-ED5A421A7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5071</CharactersWithSpaces>
  <SharedDoc>false</SharedDoc>
  <HLinks>
    <vt:vector size="36" baseType="variant">
      <vt:variant>
        <vt:i4>2162712</vt:i4>
      </vt:variant>
      <vt:variant>
        <vt:i4>-1</vt:i4>
      </vt:variant>
      <vt:variant>
        <vt:i4>1027</vt:i4>
      </vt:variant>
      <vt:variant>
        <vt:i4>1</vt:i4>
      </vt:variant>
      <vt:variant>
        <vt:lpwstr>https://e-libra.ru/files/books/2013/01/31/332951/i_004.jpg</vt:lpwstr>
      </vt:variant>
      <vt:variant>
        <vt:lpwstr/>
      </vt:variant>
      <vt:variant>
        <vt:i4>1769564</vt:i4>
      </vt:variant>
      <vt:variant>
        <vt:i4>-1</vt:i4>
      </vt:variant>
      <vt:variant>
        <vt:i4>1028</vt:i4>
      </vt:variant>
      <vt:variant>
        <vt:i4>1</vt:i4>
      </vt:variant>
      <vt:variant>
        <vt:lpwstr>https://cont.ws/uploads/pic/2018/10/dymkovskaya-igrushka.jpg</vt:lpwstr>
      </vt:variant>
      <vt:variant>
        <vt:lpwstr/>
      </vt:variant>
      <vt:variant>
        <vt:i4>7012415</vt:i4>
      </vt:variant>
      <vt:variant>
        <vt:i4>-1</vt:i4>
      </vt:variant>
      <vt:variant>
        <vt:i4>1039</vt:i4>
      </vt:variant>
      <vt:variant>
        <vt:i4>1</vt:i4>
      </vt:variant>
      <vt:variant>
        <vt:lpwstr>http://luntiki.ru/uploads/images/5/f/6/0/109/38140ae7fa.jpg</vt:lpwstr>
      </vt:variant>
      <vt:variant>
        <vt:lpwstr/>
      </vt:variant>
      <vt:variant>
        <vt:i4>1900570</vt:i4>
      </vt:variant>
      <vt:variant>
        <vt:i4>-1</vt:i4>
      </vt:variant>
      <vt:variant>
        <vt:i4>1040</vt:i4>
      </vt:variant>
      <vt:variant>
        <vt:i4>1</vt:i4>
      </vt:variant>
      <vt:variant>
        <vt:lpwstr>https://cs3.livemaster.ru/zhurnalfoto/f/7/6/130404001242.jpg</vt:lpwstr>
      </vt:variant>
      <vt:variant>
        <vt:lpwstr/>
      </vt:variant>
      <vt:variant>
        <vt:i4>1966112</vt:i4>
      </vt:variant>
      <vt:variant>
        <vt:i4>-1</vt:i4>
      </vt:variant>
      <vt:variant>
        <vt:i4>1041</vt:i4>
      </vt:variant>
      <vt:variant>
        <vt:i4>1</vt:i4>
      </vt:variant>
      <vt:variant>
        <vt:lpwstr>https://yt3.ggpht.com/a/AGF-l7_agyT6mIq67DMW1zTxlpNFgDy7dCLaZCKydw=s900-c-k-c0xffffffff-no-rj-mo</vt:lpwstr>
      </vt:variant>
      <vt:variant>
        <vt:lpwstr/>
      </vt:variant>
      <vt:variant>
        <vt:i4>1572962</vt:i4>
      </vt:variant>
      <vt:variant>
        <vt:i4>-1</vt:i4>
      </vt:variant>
      <vt:variant>
        <vt:i4>1046</vt:i4>
      </vt:variant>
      <vt:variant>
        <vt:i4>1</vt:i4>
      </vt:variant>
      <vt:variant>
        <vt:lpwstr>http://www.myjulia.ru/data/cache/2010/12/09/597605_4251-0x600.jpg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Зампо ВМР</cp:lastModifiedBy>
  <cp:revision>3</cp:revision>
  <cp:lastPrinted>2020-01-15T21:19:00Z</cp:lastPrinted>
  <dcterms:created xsi:type="dcterms:W3CDTF">2020-04-28T11:31:00Z</dcterms:created>
  <dcterms:modified xsi:type="dcterms:W3CDTF">2020-05-28T09:21:00Z</dcterms:modified>
</cp:coreProperties>
</file>